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A698" w14:textId="02D2C92A" w:rsidR="00615696" w:rsidRPr="00615696" w:rsidRDefault="00615696" w:rsidP="00615696">
      <w:pPr>
        <w:autoSpaceDE w:val="0"/>
        <w:autoSpaceDN w:val="0"/>
        <w:adjustRightInd w:val="0"/>
        <w:spacing w:after="0" w:line="240" w:lineRule="auto"/>
        <w:jc w:val="center"/>
        <w:rPr>
          <w:rFonts w:ascii="BinnerD" w:hAnsi="BinnerD" w:cs="BinnerD"/>
          <w:b/>
          <w:color w:val="000000"/>
          <w:sz w:val="52"/>
          <w:szCs w:val="52"/>
        </w:rPr>
      </w:pPr>
      <w:bookmarkStart w:id="0" w:name="_GoBack"/>
      <w:bookmarkEnd w:id="0"/>
      <w:r w:rsidRPr="00615696">
        <w:rPr>
          <w:rFonts w:ascii="BinnerD" w:hAnsi="BinnerD" w:cs="BinnerD"/>
          <w:b/>
          <w:color w:val="000000"/>
          <w:sz w:val="52"/>
          <w:szCs w:val="52"/>
        </w:rPr>
        <w:t xml:space="preserve">MARRIAGE DAY </w:t>
      </w:r>
    </w:p>
    <w:p w14:paraId="0D110C24" w14:textId="0CE1EA55" w:rsidR="00615696" w:rsidRDefault="00615696" w:rsidP="00615696">
      <w:pPr>
        <w:autoSpaceDE w:val="0"/>
        <w:autoSpaceDN w:val="0"/>
        <w:adjustRightInd w:val="0"/>
        <w:spacing w:after="0" w:line="240" w:lineRule="auto"/>
        <w:jc w:val="center"/>
        <w:rPr>
          <w:rFonts w:ascii="BinnerD" w:hAnsi="BinnerD" w:cs="BinnerD"/>
          <w:b/>
          <w:color w:val="000000"/>
          <w:sz w:val="52"/>
          <w:szCs w:val="52"/>
        </w:rPr>
      </w:pPr>
      <w:r w:rsidRPr="00615696">
        <w:rPr>
          <w:rFonts w:ascii="BinnerD" w:hAnsi="BinnerD" w:cs="BinnerD"/>
          <w:b/>
          <w:color w:val="000000"/>
          <w:sz w:val="52"/>
          <w:szCs w:val="52"/>
        </w:rPr>
        <w:t>LITURGY SUGGESTIONS</w:t>
      </w:r>
    </w:p>
    <w:p w14:paraId="40EEE007" w14:textId="77777777" w:rsidR="00615696" w:rsidRDefault="00615696" w:rsidP="00615696">
      <w:pPr>
        <w:autoSpaceDE w:val="0"/>
        <w:autoSpaceDN w:val="0"/>
        <w:adjustRightInd w:val="0"/>
        <w:spacing w:after="0" w:line="240" w:lineRule="auto"/>
        <w:jc w:val="center"/>
        <w:rPr>
          <w:rFonts w:ascii="BinnerD" w:hAnsi="BinnerD" w:cs="BinnerD"/>
          <w:b/>
          <w:color w:val="000000"/>
          <w:sz w:val="20"/>
          <w:szCs w:val="20"/>
        </w:rPr>
      </w:pPr>
      <w:r>
        <w:rPr>
          <w:rFonts w:ascii="BinnerD" w:hAnsi="BinnerD" w:cs="BinnerD"/>
          <w:b/>
          <w:color w:val="000000"/>
          <w:sz w:val="20"/>
          <w:szCs w:val="20"/>
        </w:rPr>
        <w:t xml:space="preserve">                                                  MARFAM 2019</w:t>
      </w:r>
    </w:p>
    <w:p w14:paraId="51E777E6" w14:textId="2C7FE131" w:rsidR="00615696" w:rsidRPr="00615696" w:rsidRDefault="00615696" w:rsidP="00615696">
      <w:pPr>
        <w:autoSpaceDE w:val="0"/>
        <w:autoSpaceDN w:val="0"/>
        <w:adjustRightInd w:val="0"/>
        <w:spacing w:after="0" w:line="240" w:lineRule="auto"/>
        <w:jc w:val="center"/>
        <w:rPr>
          <w:rFonts w:ascii="BinnerD" w:hAnsi="BinnerD" w:cs="BinnerD"/>
          <w:b/>
          <w:color w:val="000000"/>
          <w:sz w:val="20"/>
          <w:szCs w:val="20"/>
        </w:rPr>
      </w:pPr>
      <w:r>
        <w:rPr>
          <w:rFonts w:ascii="BinnerD" w:hAnsi="BinnerD" w:cs="BinnerD"/>
          <w:b/>
          <w:color w:val="000000"/>
          <w:sz w:val="20"/>
          <w:szCs w:val="20"/>
        </w:rPr>
        <w:t xml:space="preserve"> </w:t>
      </w:r>
    </w:p>
    <w:p w14:paraId="620B8629" w14:textId="77777777" w:rsidR="00615696" w:rsidRPr="00615696" w:rsidRDefault="00615696" w:rsidP="00615696">
      <w:pPr>
        <w:autoSpaceDE w:val="0"/>
        <w:autoSpaceDN w:val="0"/>
        <w:adjustRightInd w:val="0"/>
        <w:spacing w:after="0" w:line="240" w:lineRule="auto"/>
        <w:rPr>
          <w:rFonts w:ascii="BinnerD" w:hAnsi="BinnerD" w:cs="BinnerD"/>
          <w:b/>
          <w:color w:val="000000"/>
          <w:sz w:val="26"/>
          <w:szCs w:val="26"/>
        </w:rPr>
      </w:pPr>
      <w:r w:rsidRPr="00615696">
        <w:rPr>
          <w:rFonts w:ascii="BinnerD" w:hAnsi="BinnerD" w:cs="BinnerD"/>
          <w:b/>
          <w:color w:val="000000"/>
          <w:sz w:val="26"/>
          <w:szCs w:val="26"/>
        </w:rPr>
        <w:t>RENEWAL OF BAPTISMAL PROMISES</w:t>
      </w:r>
    </w:p>
    <w:p w14:paraId="6F26BEDD" w14:textId="7A8F0E19" w:rsidR="00615696" w:rsidRDefault="00615696" w:rsidP="00615696">
      <w:pPr>
        <w:autoSpaceDE w:val="0"/>
        <w:autoSpaceDN w:val="0"/>
        <w:adjustRightInd w:val="0"/>
        <w:spacing w:after="0" w:line="240" w:lineRule="auto"/>
        <w:rPr>
          <w:rFonts w:ascii="BinnerD" w:hAnsi="BinnerD" w:cs="BinnerD"/>
          <w:b/>
          <w:color w:val="000000"/>
          <w:sz w:val="26"/>
          <w:szCs w:val="26"/>
        </w:rPr>
      </w:pPr>
      <w:r w:rsidRPr="00615696">
        <w:rPr>
          <w:rFonts w:ascii="BinnerD" w:hAnsi="BinnerD" w:cs="BinnerD"/>
          <w:b/>
          <w:color w:val="000000"/>
          <w:sz w:val="26"/>
          <w:szCs w:val="26"/>
        </w:rPr>
        <w:t>AND MARRIAGE VOWS</w:t>
      </w:r>
    </w:p>
    <w:p w14:paraId="5D1CE0E6" w14:textId="77777777" w:rsidR="00615696" w:rsidRPr="00615696" w:rsidRDefault="00615696" w:rsidP="00615696">
      <w:pPr>
        <w:autoSpaceDE w:val="0"/>
        <w:autoSpaceDN w:val="0"/>
        <w:adjustRightInd w:val="0"/>
        <w:spacing w:after="0" w:line="240" w:lineRule="auto"/>
        <w:rPr>
          <w:rFonts w:ascii="BinnerD" w:hAnsi="BinnerD" w:cs="BinnerD"/>
          <w:b/>
          <w:color w:val="000000"/>
          <w:sz w:val="26"/>
          <w:szCs w:val="26"/>
        </w:rPr>
      </w:pPr>
    </w:p>
    <w:p w14:paraId="47F28FA1" w14:textId="09013F8A"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Priest/deacon: Those who will renew their marriage vows today and we who are here to witness this renewal,  all  do so  do so as an act of faith and as part of the Christian community, so let us first renew our baptismal act of faith.</w:t>
      </w:r>
    </w:p>
    <w:p w14:paraId="7D3A213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p>
    <w:p w14:paraId="3F7CEE2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Do you believe in God, the Father, who gives us the</w:t>
      </w:r>
    </w:p>
    <w:p w14:paraId="36C91FC4"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gift of life?</w:t>
      </w:r>
    </w:p>
    <w:p w14:paraId="5CD4749F"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We do believe.</w:t>
      </w:r>
    </w:p>
    <w:p w14:paraId="5D8AF07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Do you believe in his beloved son, Jesus Christ who</w:t>
      </w:r>
    </w:p>
    <w:p w14:paraId="36381D56"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so loved the Church that he gave his life for the</w:t>
      </w:r>
    </w:p>
    <w:p w14:paraId="21CA3BBE"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salvation of all?</w:t>
      </w:r>
    </w:p>
    <w:p w14:paraId="6662B725"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We do believe.</w:t>
      </w:r>
    </w:p>
    <w:p w14:paraId="7418FF73"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 xml:space="preserve">Do you believe in the Holy Spirit, who guides us </w:t>
      </w:r>
      <w:proofErr w:type="gramStart"/>
      <w:r>
        <w:rPr>
          <w:rFonts w:ascii="TimesNewRoman" w:hAnsi="TimesNewRoman" w:cs="TimesNewRoman"/>
          <w:color w:val="000000"/>
          <w:sz w:val="21"/>
          <w:szCs w:val="21"/>
        </w:rPr>
        <w:t>in</w:t>
      </w:r>
      <w:proofErr w:type="gramEnd"/>
    </w:p>
    <w:p w14:paraId="7E0CC606"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witnessing to Christ’s relationship with the Church</w:t>
      </w:r>
    </w:p>
    <w:p w14:paraId="4B15E012"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in our own lives?</w:t>
      </w:r>
    </w:p>
    <w:p w14:paraId="2141F12D" w14:textId="3A19BE62"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We do believe.</w:t>
      </w:r>
    </w:p>
    <w:p w14:paraId="08A98973"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p>
    <w:p w14:paraId="79CE0EA1"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Dear married couples I invite you now to renew your</w:t>
      </w:r>
    </w:p>
    <w:p w14:paraId="71143B0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own commitment to one another.</w:t>
      </w:r>
    </w:p>
    <w:p w14:paraId="3029AE8C"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I, N..... renew the gift of myself to you, N</w:t>
      </w:r>
      <w:proofErr w:type="gramStart"/>
      <w:r>
        <w:rPr>
          <w:rFonts w:ascii="TimesNewRoman,Italic" w:hAnsi="TimesNewRoman,Italic" w:cs="TimesNewRoman,Italic"/>
          <w:i/>
          <w:iCs/>
          <w:color w:val="000000"/>
          <w:sz w:val="21"/>
          <w:szCs w:val="21"/>
        </w:rPr>
        <w:t>…..</w:t>
      </w:r>
      <w:proofErr w:type="gramEnd"/>
      <w:r>
        <w:rPr>
          <w:rFonts w:ascii="TimesNewRoman,Italic" w:hAnsi="TimesNewRoman,Italic" w:cs="TimesNewRoman,Italic"/>
          <w:i/>
          <w:iCs/>
          <w:color w:val="000000"/>
          <w:sz w:val="21"/>
          <w:szCs w:val="21"/>
        </w:rPr>
        <w:t xml:space="preserve"> which I</w:t>
      </w:r>
    </w:p>
    <w:p w14:paraId="4A1A0873"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first made when Christ our Lord bound us together</w:t>
      </w:r>
    </w:p>
    <w:p w14:paraId="63C30A94"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on our wedding day.</w:t>
      </w:r>
    </w:p>
    <w:p w14:paraId="4C79B1B2"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I reaffirm my loving commitment to you, my total</w:t>
      </w:r>
    </w:p>
    <w:p w14:paraId="73A2E303"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love, my absolute fidelity and my undying loyalty, for</w:t>
      </w:r>
    </w:p>
    <w:p w14:paraId="4AEBD2C4"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better, for worse, for richer, for poorer, in sickness</w:t>
      </w:r>
    </w:p>
    <w:p w14:paraId="5401799A"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and in health, all the days of our life.</w:t>
      </w:r>
    </w:p>
    <w:p w14:paraId="57A2DEF6"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I ask your forgiveness for any want of love, for any</w:t>
      </w:r>
    </w:p>
    <w:p w14:paraId="1E50714A"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selfishness or hurt, for any failure or disappointment</w:t>
      </w:r>
    </w:p>
    <w:p w14:paraId="0F16E945"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that I may have caused you in the past and I promise</w:t>
      </w:r>
    </w:p>
    <w:p w14:paraId="7CFFB72E"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for the future to give myself in love both to you and</w:t>
      </w:r>
    </w:p>
    <w:p w14:paraId="79236BF9"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our children, trusting in the grace and strength of</w:t>
      </w:r>
    </w:p>
    <w:p w14:paraId="5EF230DB" w14:textId="6B0ABE11"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Christ, our lord, who lives with us in our home.</w:t>
      </w:r>
    </w:p>
    <w:p w14:paraId="162A8259"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p>
    <w:p w14:paraId="6040824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 xml:space="preserve">Priest/Deacon:  </w:t>
      </w:r>
    </w:p>
    <w:p w14:paraId="0C493613" w14:textId="23110D86"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What God joins together we are not to separate.</w:t>
      </w:r>
    </w:p>
    <w:p w14:paraId="6FAC3BA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Lord, confirm the covenant of love that these</w:t>
      </w:r>
    </w:p>
    <w:p w14:paraId="3D7A9F0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husbands and wives have renewed with each other</w:t>
      </w:r>
    </w:p>
    <w:p w14:paraId="2433FCD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before you and before your people. Enrich them</w:t>
      </w:r>
    </w:p>
    <w:p w14:paraId="79781634"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with your blessings and continue to help them to</w:t>
      </w:r>
    </w:p>
    <w:p w14:paraId="0EF8AF05"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remain faithful to their vow of love forever. Amen.</w:t>
      </w:r>
    </w:p>
    <w:p w14:paraId="755F1C78" w14:textId="77777777" w:rsidR="00615696" w:rsidRDefault="00615696" w:rsidP="00615696">
      <w:pPr>
        <w:autoSpaceDE w:val="0"/>
        <w:autoSpaceDN w:val="0"/>
        <w:adjustRightInd w:val="0"/>
        <w:spacing w:after="0" w:line="240" w:lineRule="auto"/>
        <w:rPr>
          <w:rFonts w:ascii="TimesNewRoman" w:hAnsi="TimesNewRoman" w:cs="TimesNewRoman"/>
          <w:color w:val="000000"/>
          <w:sz w:val="23"/>
          <w:szCs w:val="23"/>
        </w:rPr>
      </w:pPr>
      <w:r>
        <w:rPr>
          <w:rFonts w:ascii="TimesNewRoman" w:hAnsi="TimesNewRoman" w:cs="TimesNewRoman"/>
          <w:color w:val="000000"/>
          <w:sz w:val="23"/>
          <w:szCs w:val="23"/>
        </w:rPr>
        <w:t>--------------------------------------------------------</w:t>
      </w:r>
    </w:p>
    <w:p w14:paraId="17D8734E" w14:textId="77777777" w:rsidR="00615696" w:rsidRDefault="00615696" w:rsidP="00615696">
      <w:pPr>
        <w:autoSpaceDE w:val="0"/>
        <w:autoSpaceDN w:val="0"/>
        <w:adjustRightInd w:val="0"/>
        <w:spacing w:after="0" w:line="240" w:lineRule="auto"/>
        <w:rPr>
          <w:rFonts w:ascii="BinnerD" w:hAnsi="BinnerD" w:cs="BinnerD"/>
          <w:color w:val="000000"/>
          <w:sz w:val="30"/>
          <w:szCs w:val="30"/>
        </w:rPr>
      </w:pPr>
    </w:p>
    <w:p w14:paraId="10B08914" w14:textId="77777777" w:rsidR="00615696" w:rsidRDefault="00615696" w:rsidP="00615696">
      <w:pPr>
        <w:autoSpaceDE w:val="0"/>
        <w:autoSpaceDN w:val="0"/>
        <w:adjustRightInd w:val="0"/>
        <w:spacing w:after="0" w:line="240" w:lineRule="auto"/>
        <w:rPr>
          <w:rFonts w:ascii="BinnerD" w:hAnsi="BinnerD" w:cs="BinnerD"/>
          <w:b/>
          <w:color w:val="000000"/>
          <w:sz w:val="30"/>
          <w:szCs w:val="30"/>
        </w:rPr>
      </w:pPr>
    </w:p>
    <w:p w14:paraId="695A5918" w14:textId="77777777" w:rsidR="00615696" w:rsidRDefault="00615696" w:rsidP="00615696">
      <w:pPr>
        <w:autoSpaceDE w:val="0"/>
        <w:autoSpaceDN w:val="0"/>
        <w:adjustRightInd w:val="0"/>
        <w:spacing w:after="0" w:line="240" w:lineRule="auto"/>
        <w:rPr>
          <w:rFonts w:ascii="BinnerD" w:hAnsi="BinnerD" w:cs="BinnerD"/>
          <w:b/>
          <w:color w:val="000000"/>
          <w:sz w:val="30"/>
          <w:szCs w:val="30"/>
        </w:rPr>
      </w:pPr>
    </w:p>
    <w:p w14:paraId="5CD416A3" w14:textId="27155478" w:rsidR="00615696" w:rsidRPr="00615696" w:rsidRDefault="00615696" w:rsidP="00615696">
      <w:pPr>
        <w:autoSpaceDE w:val="0"/>
        <w:autoSpaceDN w:val="0"/>
        <w:adjustRightInd w:val="0"/>
        <w:spacing w:after="0" w:line="240" w:lineRule="auto"/>
        <w:rPr>
          <w:rFonts w:ascii="BinnerD" w:hAnsi="BinnerD" w:cs="BinnerD"/>
          <w:b/>
          <w:color w:val="000000"/>
          <w:sz w:val="30"/>
          <w:szCs w:val="30"/>
        </w:rPr>
      </w:pPr>
      <w:r w:rsidRPr="00615696">
        <w:rPr>
          <w:rFonts w:ascii="BinnerD" w:hAnsi="BinnerD" w:cs="BinnerD"/>
          <w:b/>
          <w:color w:val="000000"/>
          <w:sz w:val="30"/>
          <w:szCs w:val="30"/>
        </w:rPr>
        <w:t>PRAYERS OF THE FAITHFUL</w:t>
      </w:r>
    </w:p>
    <w:p w14:paraId="62066ED3" w14:textId="5FC16BBA"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The intercessions may include the following:</w:t>
      </w:r>
    </w:p>
    <w:p w14:paraId="2BD677E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our Holy Father, the pope, the bishops and</w:t>
      </w:r>
    </w:p>
    <w:p w14:paraId="5DC3D926"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clergy everywhere, that they may always guide us</w:t>
      </w:r>
    </w:p>
    <w:p w14:paraId="3D6E720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to grow in our love for God and for one another.</w:t>
      </w:r>
    </w:p>
    <w:p w14:paraId="51194D9C"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15"/>
          <w:szCs w:val="15"/>
        </w:rPr>
        <w:t xml:space="preserve">• </w:t>
      </w:r>
      <w:r>
        <w:rPr>
          <w:rFonts w:ascii="TimesNewRoman" w:hAnsi="TimesNewRoman" w:cs="TimesNewRoman"/>
          <w:color w:val="000000"/>
          <w:sz w:val="21"/>
          <w:szCs w:val="21"/>
        </w:rPr>
        <w:t>For the leaders of our country, that they may value</w:t>
      </w:r>
    </w:p>
    <w:p w14:paraId="52C3360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the gift of marriage and family life, that they may</w:t>
      </w:r>
    </w:p>
    <w:p w14:paraId="25FDB5DE"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listen to the needs of families and enable them to</w:t>
      </w:r>
    </w:p>
    <w:p w14:paraId="1136C604"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lead richer, fuller lives.</w:t>
      </w:r>
    </w:p>
    <w:p w14:paraId="7D573C0D"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our parish community, that all who come here</w:t>
      </w:r>
    </w:p>
    <w:p w14:paraId="16A7AC32"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will feel welcome and find a home with us.</w:t>
      </w:r>
    </w:p>
    <w:p w14:paraId="3985BC2D"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our married couples, that they may be faithful</w:t>
      </w:r>
    </w:p>
    <w:p w14:paraId="5A90E52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to their vows and that their love for one another</w:t>
      </w:r>
    </w:p>
    <w:p w14:paraId="03B4356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will grow stronger each day.</w:t>
      </w:r>
    </w:p>
    <w:p w14:paraId="33728724"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those preparing for marriage or who someday</w:t>
      </w:r>
    </w:p>
    <w:p w14:paraId="4BB7432C"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will be married, that they may use this time to</w:t>
      </w:r>
    </w:p>
    <w:p w14:paraId="5098D9AE"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explore more deeply the meaning of love and</w:t>
      </w:r>
    </w:p>
    <w:p w14:paraId="12E3DB3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lifelong commitment in their lives.</w:t>
      </w:r>
    </w:p>
    <w:p w14:paraId="4A5E12F1"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those who are in troubled marriages, those</w:t>
      </w:r>
    </w:p>
    <w:p w14:paraId="16097D5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who have given up or been abandoned and those</w:t>
      </w:r>
    </w:p>
    <w:p w14:paraId="051A71FD"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who have lost a spouse, that they may experience</w:t>
      </w:r>
    </w:p>
    <w:p w14:paraId="6293A24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the healing presence of Jesus in their lives.</w:t>
      </w:r>
    </w:p>
    <w:p w14:paraId="54C5F79A"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 xml:space="preserve">For all the members of the families in </w:t>
      </w:r>
      <w:proofErr w:type="gramStart"/>
      <w:r>
        <w:rPr>
          <w:rFonts w:ascii="TimesNewRoman" w:hAnsi="TimesNewRoman" w:cs="TimesNewRoman"/>
          <w:color w:val="000000"/>
          <w:sz w:val="21"/>
          <w:szCs w:val="21"/>
        </w:rPr>
        <w:t>our</w:t>
      </w:r>
      <w:proofErr w:type="gramEnd"/>
    </w:p>
    <w:p w14:paraId="49B8BF6A"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community, present or absent, the old and the</w:t>
      </w:r>
    </w:p>
    <w:p w14:paraId="4F9411A2"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young, children and parents, that their experience</w:t>
      </w:r>
    </w:p>
    <w:p w14:paraId="7E7562A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of love and belonging will help them to overcome</w:t>
      </w:r>
    </w:p>
    <w:p w14:paraId="78572CC2"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the problems they face in their family lives.</w:t>
      </w:r>
    </w:p>
    <w:p w14:paraId="435D0B62"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the sick and dying of our parish family and all</w:t>
      </w:r>
    </w:p>
    <w:p w14:paraId="638A80A5"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those who care for them, that they may experience</w:t>
      </w:r>
    </w:p>
    <w:p w14:paraId="5376362C"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God’s love for them in this ministry.</w:t>
      </w:r>
    </w:p>
    <w:p w14:paraId="790915F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a greater respect for the dignity of marriage</w:t>
      </w:r>
    </w:p>
    <w:p w14:paraId="6C9C98B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and family life in Church and society.</w:t>
      </w:r>
    </w:p>
    <w:p w14:paraId="4E9BAB93"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SymbolMT" w:hAnsi="SymbolMT" w:cs="SymbolMT"/>
          <w:color w:val="000000"/>
          <w:sz w:val="21"/>
          <w:szCs w:val="21"/>
        </w:rPr>
        <w:t xml:space="preserve">• </w:t>
      </w:r>
      <w:r>
        <w:rPr>
          <w:rFonts w:ascii="TimesNewRoman" w:hAnsi="TimesNewRoman" w:cs="TimesNewRoman"/>
          <w:color w:val="000000"/>
          <w:sz w:val="21"/>
          <w:szCs w:val="21"/>
        </w:rPr>
        <w:t>For the special intentions of those here present….</w:t>
      </w:r>
    </w:p>
    <w:p w14:paraId="4512136C"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Father you have given us the witness of the love of</w:t>
      </w:r>
    </w:p>
    <w:p w14:paraId="617FFB16"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married couples to teach us how much you love us</w:t>
      </w:r>
    </w:p>
    <w:p w14:paraId="05D06791"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and how we should love one another. You have</w:t>
      </w:r>
    </w:p>
    <w:p w14:paraId="2721E0B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given us our families to create a home for us where</w:t>
      </w:r>
    </w:p>
    <w:p w14:paraId="59B6D1C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we can learn to love one another as you love us. We</w:t>
      </w:r>
    </w:p>
    <w:p w14:paraId="559A9E73"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ask you to listen to our prayers and help us to respond</w:t>
      </w:r>
    </w:p>
    <w:p w14:paraId="27BD95D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to your grace so that we may grow closer to you and</w:t>
      </w:r>
    </w:p>
    <w:p w14:paraId="2F2A40C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to one another. We ask this through Christ our Lord.</w:t>
      </w:r>
    </w:p>
    <w:p w14:paraId="030507AA" w14:textId="77777777" w:rsidR="00615696" w:rsidRDefault="00615696" w:rsidP="00615696">
      <w:pPr>
        <w:autoSpaceDE w:val="0"/>
        <w:autoSpaceDN w:val="0"/>
        <w:adjustRightInd w:val="0"/>
        <w:spacing w:after="0" w:line="240" w:lineRule="auto"/>
        <w:rPr>
          <w:rFonts w:ascii="TimesNewRoman,Italic" w:hAnsi="TimesNewRoman,Italic" w:cs="TimesNewRoman,Italic"/>
          <w:i/>
          <w:iCs/>
          <w:color w:val="000000"/>
          <w:sz w:val="21"/>
          <w:szCs w:val="21"/>
        </w:rPr>
      </w:pPr>
      <w:r>
        <w:rPr>
          <w:rFonts w:ascii="TimesNewRoman,Italic" w:hAnsi="TimesNewRoman,Italic" w:cs="TimesNewRoman,Italic"/>
          <w:i/>
          <w:iCs/>
          <w:color w:val="000000"/>
          <w:sz w:val="21"/>
          <w:szCs w:val="21"/>
        </w:rPr>
        <w:t>Amen.</w:t>
      </w:r>
    </w:p>
    <w:p w14:paraId="7303BCA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t>
      </w:r>
    </w:p>
    <w:p w14:paraId="71693FD7" w14:textId="77777777" w:rsidR="00615696" w:rsidRPr="00615696" w:rsidRDefault="00615696" w:rsidP="00615696">
      <w:pPr>
        <w:autoSpaceDE w:val="0"/>
        <w:autoSpaceDN w:val="0"/>
        <w:adjustRightInd w:val="0"/>
        <w:spacing w:after="0" w:line="240" w:lineRule="auto"/>
        <w:rPr>
          <w:rFonts w:ascii="BinnerD" w:hAnsi="BinnerD" w:cs="BinnerD"/>
          <w:b/>
          <w:color w:val="000000"/>
          <w:sz w:val="30"/>
          <w:szCs w:val="30"/>
        </w:rPr>
      </w:pPr>
      <w:r w:rsidRPr="00615696">
        <w:rPr>
          <w:rFonts w:ascii="BinnerD" w:hAnsi="BinnerD" w:cs="BinnerD"/>
          <w:b/>
          <w:color w:val="000000"/>
          <w:sz w:val="30"/>
          <w:szCs w:val="30"/>
        </w:rPr>
        <w:t>MARRIAGE BLESSING</w:t>
      </w:r>
    </w:p>
    <w:p w14:paraId="6DC2FE8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Almighty, eternal God, you have raised the</w:t>
      </w:r>
    </w:p>
    <w:p w14:paraId="6CABA91B"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unbreakable bond of marriage to become the</w:t>
      </w:r>
    </w:p>
    <w:p w14:paraId="10835AD6"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sacramental sign of your Son’s union with the</w:t>
      </w:r>
    </w:p>
    <w:p w14:paraId="1A40781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Church, his spouse. Look with favour on these</w:t>
      </w:r>
    </w:p>
    <w:p w14:paraId="364CEF77"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couples whom you have united in marriage as they</w:t>
      </w:r>
    </w:p>
    <w:p w14:paraId="408B768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ask for your help and the protection of the Virgin</w:t>
      </w:r>
    </w:p>
    <w:p w14:paraId="414F1221"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Mary. They pray that in good times and in bad they</w:t>
      </w:r>
    </w:p>
    <w:p w14:paraId="117743D9"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will grow in love for each other, that they will</w:t>
      </w:r>
    </w:p>
    <w:p w14:paraId="277296BA"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resolve to be of one heart in the bond of peace.</w:t>
      </w:r>
    </w:p>
    <w:p w14:paraId="720D2E91"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Lord in their struggles let them rejoice that you are</w:t>
      </w:r>
    </w:p>
    <w:p w14:paraId="7EC05813"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near to help them; in their needs let them know that</w:t>
      </w:r>
    </w:p>
    <w:p w14:paraId="33FFC438"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you are there to rescue them; in their joys let them</w:t>
      </w:r>
    </w:p>
    <w:p w14:paraId="761760CC"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see that you are the source of every happiness.</w:t>
      </w:r>
    </w:p>
    <w:p w14:paraId="79E964BF" w14:textId="77777777" w:rsidR="00615696" w:rsidRDefault="00615696" w:rsidP="00615696">
      <w:pPr>
        <w:autoSpaceDE w:val="0"/>
        <w:autoSpaceDN w:val="0"/>
        <w:adjustRightInd w:val="0"/>
        <w:spacing w:after="0" w:line="240" w:lineRule="auto"/>
        <w:rPr>
          <w:rFonts w:ascii="TimesNewRoman" w:hAnsi="TimesNewRoman" w:cs="TimesNewRoman"/>
          <w:color w:val="000000"/>
          <w:sz w:val="21"/>
          <w:szCs w:val="21"/>
        </w:rPr>
      </w:pPr>
      <w:r>
        <w:rPr>
          <w:rFonts w:ascii="TimesNewRoman" w:hAnsi="TimesNewRoman" w:cs="TimesNewRoman"/>
          <w:color w:val="000000"/>
          <w:sz w:val="21"/>
          <w:szCs w:val="21"/>
        </w:rPr>
        <w:t>And May Almighty God bless you</w:t>
      </w:r>
      <w:proofErr w:type="gramStart"/>
      <w:r>
        <w:rPr>
          <w:rFonts w:ascii="TimesNewRoman" w:hAnsi="TimesNewRoman" w:cs="TimesNewRoman"/>
          <w:color w:val="000000"/>
          <w:sz w:val="21"/>
          <w:szCs w:val="21"/>
        </w:rPr>
        <w:t>…..</w:t>
      </w:r>
      <w:proofErr w:type="gramEnd"/>
    </w:p>
    <w:p w14:paraId="09CAF04C" w14:textId="77777777" w:rsidR="00736CD3" w:rsidRDefault="00736CD3"/>
    <w:sectPr w:rsidR="00736CD3" w:rsidSect="00615696">
      <w:pgSz w:w="11906" w:h="16838"/>
      <w:pgMar w:top="1134" w:right="1021" w:bottom="1021"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nnerD">
    <w:altName w:val="Calibri"/>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96"/>
    <w:rsid w:val="004A6E48"/>
    <w:rsid w:val="00615696"/>
    <w:rsid w:val="00621B1C"/>
    <w:rsid w:val="00736CD3"/>
    <w:rsid w:val="0087352D"/>
    <w:rsid w:val="00C81AE4"/>
    <w:rsid w:val="00D75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37BC"/>
  <w15:chartTrackingRefBased/>
  <w15:docId w15:val="{946C4C9E-D4A5-428C-A295-197E0358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74166412CC74D8E3871368C13B5BA" ma:contentTypeVersion="13" ma:contentTypeDescription="Create a new document." ma:contentTypeScope="" ma:versionID="17e41ed2a7570ffbcc0d76fee8bc4a97">
  <xsd:schema xmlns:xsd="http://www.w3.org/2001/XMLSchema" xmlns:xs="http://www.w3.org/2001/XMLSchema" xmlns:p="http://schemas.microsoft.com/office/2006/metadata/properties" xmlns:ns3="bc2b9b92-5d08-45a6-8d3d-70c329dfe1e6" targetNamespace="http://schemas.microsoft.com/office/2006/metadata/properties" ma:root="true" ma:fieldsID="6746d411c393d4e0d8b08f6ac35beff1" ns3:_="">
    <xsd:import namespace="bc2b9b92-5d08-45a6-8d3d-70c329dfe1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b9b92-5d08-45a6-8d3d-70c329dfe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2b9b92-5d08-45a6-8d3d-70c329dfe1e6" xsi:nil="true"/>
  </documentManagement>
</p:properties>
</file>

<file path=customXml/itemProps1.xml><?xml version="1.0" encoding="utf-8"?>
<ds:datastoreItem xmlns:ds="http://schemas.openxmlformats.org/officeDocument/2006/customXml" ds:itemID="{2C57CEC0-768F-48D2-B669-D6036816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b9b92-5d08-45a6-8d3d-70c329dfe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47156-3CC7-4F42-8C88-E2142CAB2A25}">
  <ds:schemaRefs>
    <ds:schemaRef ds:uri="http://schemas.microsoft.com/sharepoint/v3/contenttype/forms"/>
  </ds:schemaRefs>
</ds:datastoreItem>
</file>

<file path=customXml/itemProps3.xml><?xml version="1.0" encoding="utf-8"?>
<ds:datastoreItem xmlns:ds="http://schemas.openxmlformats.org/officeDocument/2006/customXml" ds:itemID="{F9299A0B-9E8E-4DA0-969B-0958C12755C1}">
  <ds:schemaRefs>
    <ds:schemaRef ds:uri="http://schemas.microsoft.com/office/2006/documentManagement/types"/>
    <ds:schemaRef ds:uri="http://purl.org/dc/terms/"/>
    <ds:schemaRef ds:uri="http://purl.org/dc/elements/1.1/"/>
    <ds:schemaRef ds:uri="bc2b9b92-5d08-45a6-8d3d-70c329dfe1e6"/>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Rowland</dc:creator>
  <cp:keywords/>
  <dc:description/>
  <cp:lastModifiedBy>Toni</cp:lastModifiedBy>
  <cp:revision>2</cp:revision>
  <dcterms:created xsi:type="dcterms:W3CDTF">2026-02-06T04:51:00Z</dcterms:created>
  <dcterms:modified xsi:type="dcterms:W3CDTF">2026-02-06T04:51:00Z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0x010100AF374166412CC74D8E3871368C13B5BA</vt:lpwstr>
  </property>
</Properties>
</file>